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AB" w:rsidRDefault="00F76D0E" w:rsidP="00F76D0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PUBLIKASI KARYA ILMIAH</w:t>
      </w:r>
    </w:p>
    <w:p w:rsidR="00F76D0E" w:rsidRDefault="00F76D0E">
      <w:pPr>
        <w:rPr>
          <w:rFonts w:ascii="Bookman Old Style" w:hAnsi="Bookman Old Style"/>
          <w:b/>
          <w:sz w:val="24"/>
          <w:szCs w:val="24"/>
        </w:rPr>
      </w:pPr>
    </w:p>
    <w:p w:rsidR="00B6517F" w:rsidRDefault="00F76D0E" w:rsidP="00B6517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Satgas PPKPT </w:t>
      </w:r>
      <w:r w:rsidR="004906F1">
        <w:rPr>
          <w:rFonts w:ascii="Bookman Old Style" w:hAnsi="Bookman Old Style"/>
          <w:sz w:val="24"/>
          <w:szCs w:val="24"/>
        </w:rPr>
        <w:t xml:space="preserve">UNISBA Blitar </w:t>
      </w:r>
      <w:r>
        <w:rPr>
          <w:rFonts w:ascii="Bookman Old Style" w:hAnsi="Bookman Old Style"/>
          <w:sz w:val="24"/>
          <w:szCs w:val="24"/>
        </w:rPr>
        <w:t xml:space="preserve">dalam melaksanakan tugas pencegahan dalam bentuk kampanye dan sosialisasi, juga melakukan publikasi karya ilmiah hasil penelitian di bidang anti kekerasan. </w:t>
      </w:r>
      <w:r w:rsidR="00B6517F">
        <w:rPr>
          <w:rFonts w:ascii="Bookman Old Style" w:hAnsi="Bookman Old Style"/>
          <w:sz w:val="24"/>
          <w:szCs w:val="24"/>
        </w:rPr>
        <w:t>Berikut hasil karya ilmiah yang dituliskan oleh anggota Satgas PPKPT bersama Dosen dan mahasiswa UNISBA Blitar: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188"/>
        <w:gridCol w:w="3510"/>
        <w:gridCol w:w="3150"/>
        <w:gridCol w:w="1890"/>
      </w:tblGrid>
      <w:tr w:rsidR="00F76D0E" w:rsidTr="00F76D0E">
        <w:tc>
          <w:tcPr>
            <w:tcW w:w="1188" w:type="dxa"/>
            <w:vAlign w:val="center"/>
          </w:tcPr>
          <w:p w:rsidR="00F76D0E" w:rsidRPr="00F76D0E" w:rsidRDefault="00F76D0E" w:rsidP="00F76D0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76D0E">
              <w:rPr>
                <w:rFonts w:ascii="Bookman Old Style" w:hAnsi="Bookman Old Style"/>
                <w:b/>
                <w:sz w:val="24"/>
                <w:szCs w:val="24"/>
              </w:rPr>
              <w:t>Tahun</w:t>
            </w:r>
          </w:p>
        </w:tc>
        <w:tc>
          <w:tcPr>
            <w:tcW w:w="3510" w:type="dxa"/>
            <w:vAlign w:val="center"/>
          </w:tcPr>
          <w:p w:rsidR="00F76D0E" w:rsidRPr="00F76D0E" w:rsidRDefault="00F76D0E" w:rsidP="00F76D0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76D0E">
              <w:rPr>
                <w:rFonts w:ascii="Bookman Old Style" w:hAnsi="Bookman Old Style"/>
                <w:b/>
                <w:sz w:val="24"/>
                <w:szCs w:val="24"/>
              </w:rPr>
              <w:t>Judul</w:t>
            </w:r>
          </w:p>
        </w:tc>
        <w:tc>
          <w:tcPr>
            <w:tcW w:w="3150" w:type="dxa"/>
            <w:vAlign w:val="center"/>
          </w:tcPr>
          <w:p w:rsidR="00F76D0E" w:rsidRPr="00F76D0E" w:rsidRDefault="00F76D0E" w:rsidP="00F76D0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76D0E">
              <w:rPr>
                <w:rFonts w:ascii="Bookman Old Style" w:hAnsi="Bookman Old Style"/>
                <w:b/>
                <w:sz w:val="24"/>
                <w:szCs w:val="24"/>
              </w:rPr>
              <w:t>Penulis</w:t>
            </w:r>
          </w:p>
        </w:tc>
        <w:tc>
          <w:tcPr>
            <w:tcW w:w="1890" w:type="dxa"/>
            <w:vAlign w:val="center"/>
          </w:tcPr>
          <w:p w:rsidR="00F76D0E" w:rsidRPr="00F76D0E" w:rsidRDefault="00F76D0E" w:rsidP="00F76D0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76D0E">
              <w:rPr>
                <w:rFonts w:ascii="Bookman Old Style" w:hAnsi="Bookman Old Style"/>
                <w:b/>
                <w:sz w:val="24"/>
                <w:szCs w:val="24"/>
              </w:rPr>
              <w:t>Link Unduhan</w:t>
            </w:r>
          </w:p>
        </w:tc>
      </w:tr>
      <w:tr w:rsidR="00F76D0E" w:rsidTr="00B6517F">
        <w:tc>
          <w:tcPr>
            <w:tcW w:w="1188" w:type="dxa"/>
          </w:tcPr>
          <w:p w:rsidR="00F76D0E" w:rsidRDefault="00F76D0E" w:rsidP="00B651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2025</w:t>
            </w:r>
          </w:p>
        </w:tc>
        <w:tc>
          <w:tcPr>
            <w:tcW w:w="3510" w:type="dxa"/>
          </w:tcPr>
          <w:p w:rsidR="00F76D0E" w:rsidRPr="00B6517F" w:rsidRDefault="00F76D0E" w:rsidP="00F76D0E">
            <w:p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  <w:r w:rsidRPr="00B6517F">
              <w:rPr>
                <w:rFonts w:ascii="Bookman Old Style" w:hAnsi="Bookman Old Style"/>
                <w:i/>
                <w:sz w:val="24"/>
                <w:szCs w:val="24"/>
              </w:rPr>
              <w:t>Mentoring the Preparation of 4 Anti Programs (No Sexual Violence, No Bullying, No Intolerance, and No Corruption) for Elementary School Students at SDN BENDO 01</w:t>
            </w:r>
          </w:p>
        </w:tc>
        <w:tc>
          <w:tcPr>
            <w:tcW w:w="3150" w:type="dxa"/>
          </w:tcPr>
          <w:p w:rsidR="00F76D0E" w:rsidRDefault="00F76D0E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Ida Putri Rarasati, S.Si, M.Pd</w:t>
            </w:r>
          </w:p>
          <w:p w:rsidR="00F76D0E" w:rsidRDefault="00F76D0E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Desy Anindia Rosyida, M.Pd.I</w:t>
            </w:r>
          </w:p>
          <w:p w:rsidR="00F76D0E" w:rsidRDefault="00F76D0E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Erica Panggayuh Putri</w:t>
            </w:r>
          </w:p>
        </w:tc>
        <w:tc>
          <w:tcPr>
            <w:tcW w:w="1890" w:type="dxa"/>
          </w:tcPr>
          <w:p w:rsidR="00F76D0E" w:rsidRDefault="001F69DB" w:rsidP="00F76D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hyperlink r:id="rId6" w:history="1">
              <w:r w:rsidR="00F76D0E" w:rsidRPr="001F69DB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Download</w:t>
              </w:r>
            </w:hyperlink>
          </w:p>
        </w:tc>
      </w:tr>
      <w:tr w:rsidR="00F76D0E" w:rsidTr="00B6517F">
        <w:tc>
          <w:tcPr>
            <w:tcW w:w="1188" w:type="dxa"/>
          </w:tcPr>
          <w:p w:rsidR="00F76D0E" w:rsidRDefault="00F76D0E" w:rsidP="00B651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3510" w:type="dxa"/>
          </w:tcPr>
          <w:p w:rsidR="00F76D0E" w:rsidRPr="00F76D0E" w:rsidRDefault="00F76D0E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F76D0E">
              <w:rPr>
                <w:rFonts w:ascii="Bookman Old Style" w:hAnsi="Bookman Old Style"/>
                <w:sz w:val="24"/>
                <w:szCs w:val="24"/>
              </w:rPr>
              <w:t>Pengembangan Modul Program 4 Anti (Anti Kekerasan Seksual, Anti Perundingan, Anti Intoleransi dan Anti Korupsi) Untuk Siswa Sekolah Dasar</w:t>
            </w:r>
          </w:p>
        </w:tc>
        <w:tc>
          <w:tcPr>
            <w:tcW w:w="3150" w:type="dxa"/>
          </w:tcPr>
          <w:p w:rsidR="00F76D0E" w:rsidRDefault="00F76D0E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Ida Putri Rarasati, S.Si, M.Pd</w:t>
            </w:r>
          </w:p>
          <w:p w:rsidR="00F76D0E" w:rsidRDefault="00F76D0E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Desy Anindia Rosyida, M.Pd.I</w:t>
            </w:r>
          </w:p>
          <w:p w:rsidR="00F76D0E" w:rsidRDefault="00F76D0E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Reana Oktiana Putri</w:t>
            </w:r>
          </w:p>
        </w:tc>
        <w:tc>
          <w:tcPr>
            <w:tcW w:w="1890" w:type="dxa"/>
          </w:tcPr>
          <w:p w:rsidR="00F76D0E" w:rsidRDefault="001F69DB" w:rsidP="00F76D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hyperlink r:id="rId7" w:history="1">
              <w:r w:rsidR="00F76D0E" w:rsidRPr="001F69DB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Download</w:t>
              </w:r>
            </w:hyperlink>
          </w:p>
        </w:tc>
      </w:tr>
      <w:tr w:rsidR="00F76D0E" w:rsidTr="00B6517F">
        <w:tc>
          <w:tcPr>
            <w:tcW w:w="1188" w:type="dxa"/>
          </w:tcPr>
          <w:p w:rsidR="00F76D0E" w:rsidRDefault="00B6517F" w:rsidP="00B651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3510" w:type="dxa"/>
          </w:tcPr>
          <w:p w:rsidR="00F76D0E" w:rsidRPr="00F76D0E" w:rsidRDefault="00F76D0E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F76D0E">
              <w:rPr>
                <w:rFonts w:ascii="Bookman Old Style" w:hAnsi="Bookman Old Style"/>
                <w:sz w:val="24"/>
                <w:szCs w:val="24"/>
              </w:rPr>
              <w:t xml:space="preserve">Membangun </w:t>
            </w:r>
            <w:r>
              <w:rPr>
                <w:rFonts w:ascii="Bookman Old Style" w:hAnsi="Bookman Old Style"/>
                <w:sz w:val="24"/>
                <w:szCs w:val="24"/>
              </w:rPr>
              <w:t>Ketahanan Digital: Web Seminar u</w:t>
            </w:r>
            <w:r w:rsidRPr="00F76D0E">
              <w:rPr>
                <w:rFonts w:ascii="Bookman Old Style" w:hAnsi="Bookman Old Style"/>
                <w:sz w:val="24"/>
                <w:szCs w:val="24"/>
              </w:rPr>
              <w:t>ntuk Memberdayakan Generasi Z Melaw</w:t>
            </w:r>
            <w:r>
              <w:rPr>
                <w:rFonts w:ascii="Bookman Old Style" w:hAnsi="Bookman Old Style"/>
                <w:sz w:val="24"/>
                <w:szCs w:val="24"/>
              </w:rPr>
              <w:t>an Hoaks, Perkataan Kebencian, d</w:t>
            </w:r>
            <w:r w:rsidRPr="00F76D0E">
              <w:rPr>
                <w:rFonts w:ascii="Bookman Old Style" w:hAnsi="Bookman Old Style"/>
                <w:sz w:val="24"/>
                <w:szCs w:val="24"/>
              </w:rPr>
              <w:t>an Intoleransi</w:t>
            </w:r>
          </w:p>
        </w:tc>
        <w:tc>
          <w:tcPr>
            <w:tcW w:w="3150" w:type="dxa"/>
          </w:tcPr>
          <w:p w:rsidR="00F76D0E" w:rsidRDefault="00F76D0E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Dr. Endah Siswati, S.I.P, M.S.W</w:t>
            </w:r>
          </w:p>
          <w:p w:rsidR="00F76D0E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Yefi Dyan No</w:t>
            </w:r>
            <w:r w:rsidR="00F76D0E">
              <w:rPr>
                <w:rFonts w:ascii="Bookman Old Style" w:hAnsi="Bookman Old Style"/>
                <w:sz w:val="24"/>
                <w:szCs w:val="24"/>
              </w:rPr>
              <w:t xml:space="preserve">fa </w:t>
            </w:r>
            <w:r w:rsidR="00F76D0E" w:rsidRPr="00B6517F">
              <w:rPr>
                <w:rFonts w:ascii="Bookman Old Style" w:hAnsi="Bookman Old Style"/>
                <w:sz w:val="24"/>
                <w:szCs w:val="24"/>
              </w:rPr>
              <w:t>Harumike</w:t>
            </w:r>
            <w:r w:rsidRPr="00B6517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B6517F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S.I.Kom., M.Si., M.I.Kom.</w:t>
            </w:r>
          </w:p>
          <w:p w:rsidR="00B6517F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Fera Tara Batari</w:t>
            </w:r>
          </w:p>
          <w:p w:rsidR="00B6517F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Rossyda Priyadarshini</w:t>
            </w:r>
          </w:p>
          <w:p w:rsidR="00B6517F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Zainal Abidin Achmad</w:t>
            </w:r>
          </w:p>
        </w:tc>
        <w:tc>
          <w:tcPr>
            <w:tcW w:w="1890" w:type="dxa"/>
          </w:tcPr>
          <w:p w:rsidR="00F76D0E" w:rsidRDefault="00D23815" w:rsidP="00F76D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hyperlink r:id="rId8" w:history="1">
              <w:r w:rsidR="00B6517F" w:rsidRPr="00D23815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Download</w:t>
              </w:r>
            </w:hyperlink>
          </w:p>
        </w:tc>
      </w:tr>
      <w:tr w:rsidR="00B6517F" w:rsidTr="00B6517F">
        <w:tc>
          <w:tcPr>
            <w:tcW w:w="1188" w:type="dxa"/>
          </w:tcPr>
          <w:p w:rsidR="00B6517F" w:rsidRDefault="00B6517F" w:rsidP="00B651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3510" w:type="dxa"/>
          </w:tcPr>
          <w:p w:rsidR="00B6517F" w:rsidRPr="00F76D0E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Representasi </w:t>
            </w:r>
            <w:r w:rsidRPr="00B6517F">
              <w:rPr>
                <w:rFonts w:ascii="Bookman Old Style" w:hAnsi="Bookman Old Style"/>
                <w:i/>
                <w:sz w:val="24"/>
                <w:szCs w:val="24"/>
              </w:rPr>
              <w:t>Bullying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pada Film MUNKAR</w:t>
            </w:r>
          </w:p>
        </w:tc>
        <w:tc>
          <w:tcPr>
            <w:tcW w:w="3150" w:type="dxa"/>
          </w:tcPr>
          <w:p w:rsidR="00B6517F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Herlina Tantri</w:t>
            </w:r>
          </w:p>
          <w:p w:rsidR="00B6517F" w:rsidRDefault="00B6517F" w:rsidP="00B6517F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Dr. Endah Siswati, S.I.P, M.S.W</w:t>
            </w:r>
          </w:p>
          <w:p w:rsidR="00B6517F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Yefi Dyan Nofa </w:t>
            </w:r>
            <w:r w:rsidRPr="00B6517F">
              <w:rPr>
                <w:rFonts w:ascii="Bookman Old Style" w:hAnsi="Bookman Old Style"/>
                <w:sz w:val="24"/>
                <w:szCs w:val="24"/>
              </w:rPr>
              <w:t xml:space="preserve">Harumike, </w:t>
            </w:r>
            <w:r w:rsidRPr="00B6517F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S.I.Kom., M.Si., M.I.Kom.</w:t>
            </w:r>
          </w:p>
        </w:tc>
        <w:tc>
          <w:tcPr>
            <w:tcW w:w="1890" w:type="dxa"/>
          </w:tcPr>
          <w:p w:rsidR="00B6517F" w:rsidRDefault="00D23815" w:rsidP="00F76D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hyperlink r:id="rId9" w:history="1">
              <w:r w:rsidR="00B6517F" w:rsidRPr="00D23815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Download</w:t>
              </w:r>
            </w:hyperlink>
          </w:p>
        </w:tc>
      </w:tr>
      <w:tr w:rsidR="00B6517F" w:rsidTr="00B6517F">
        <w:tc>
          <w:tcPr>
            <w:tcW w:w="1188" w:type="dxa"/>
          </w:tcPr>
          <w:p w:rsidR="00B6517F" w:rsidRDefault="00B6517F" w:rsidP="00B651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3510" w:type="dxa"/>
          </w:tcPr>
          <w:p w:rsidR="00B6517F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Analisis Semiotika Representasi </w:t>
            </w:r>
            <w:r w:rsidRPr="00B6517F">
              <w:rPr>
                <w:rFonts w:ascii="Bookman Old Style" w:hAnsi="Bookman Old Style"/>
                <w:i/>
                <w:sz w:val="24"/>
                <w:szCs w:val="24"/>
              </w:rPr>
              <w:t>Bullying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pada Drama Korea </w:t>
            </w:r>
            <w:r w:rsidRPr="00B6517F">
              <w:rPr>
                <w:rFonts w:ascii="Bookman Old Style" w:hAnsi="Bookman Old Style"/>
                <w:i/>
                <w:sz w:val="24"/>
                <w:szCs w:val="24"/>
              </w:rPr>
              <w:t>The Glory</w:t>
            </w:r>
          </w:p>
        </w:tc>
        <w:tc>
          <w:tcPr>
            <w:tcW w:w="3150" w:type="dxa"/>
          </w:tcPr>
          <w:p w:rsidR="00B6517F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Alfan Yudistira</w:t>
            </w:r>
          </w:p>
          <w:p w:rsidR="00B6517F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Dr. Andiwi Meifilina</w:t>
            </w:r>
          </w:p>
          <w:p w:rsidR="00B6517F" w:rsidRDefault="00B6517F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Dr. Endah Siswati</w:t>
            </w:r>
            <w:r>
              <w:rPr>
                <w:rFonts w:ascii="Bookman Old Style" w:hAnsi="Bookman Old Style"/>
                <w:sz w:val="24"/>
                <w:szCs w:val="24"/>
              </w:rPr>
              <w:t>, S.I.P, M.S.W</w:t>
            </w:r>
          </w:p>
        </w:tc>
        <w:tc>
          <w:tcPr>
            <w:tcW w:w="1890" w:type="dxa"/>
          </w:tcPr>
          <w:p w:rsidR="00B6517F" w:rsidRDefault="001F69DB" w:rsidP="00F76D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hyperlink r:id="rId10" w:history="1">
              <w:r w:rsidR="00B6517F" w:rsidRPr="001F69DB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Download</w:t>
              </w:r>
            </w:hyperlink>
          </w:p>
        </w:tc>
      </w:tr>
      <w:tr w:rsidR="004906F1" w:rsidTr="00B6517F">
        <w:tc>
          <w:tcPr>
            <w:tcW w:w="1188" w:type="dxa"/>
          </w:tcPr>
          <w:p w:rsidR="004906F1" w:rsidRDefault="004906F1" w:rsidP="00B651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3510" w:type="dxa"/>
          </w:tcPr>
          <w:p w:rsidR="004906F1" w:rsidRPr="004906F1" w:rsidRDefault="004906F1" w:rsidP="004906F1">
            <w:pPr>
              <w:shd w:val="clear" w:color="auto" w:fill="FFFFFF"/>
              <w:outlineLvl w:val="0"/>
              <w:rPr>
                <w:rFonts w:ascii="Bookman Old Style" w:eastAsia="Times New Roman" w:hAnsi="Bookman Old Style" w:cs="Segoe UI"/>
                <w:bCs/>
                <w:kern w:val="36"/>
                <w:sz w:val="24"/>
                <w:szCs w:val="24"/>
              </w:rPr>
            </w:pPr>
            <w:r w:rsidRPr="004906F1">
              <w:rPr>
                <w:rFonts w:ascii="Bookman Old Style" w:eastAsia="Times New Roman" w:hAnsi="Bookman Old Style" w:cs="Segoe UI"/>
                <w:bCs/>
                <w:kern w:val="36"/>
                <w:sz w:val="24"/>
                <w:szCs w:val="24"/>
              </w:rPr>
              <w:t xml:space="preserve">Peningkatan Pemahaman Pendidikan 4 Anti melalui </w:t>
            </w:r>
            <w:r w:rsidRPr="004906F1">
              <w:rPr>
                <w:rFonts w:ascii="Bookman Old Style" w:eastAsia="Times New Roman" w:hAnsi="Bookman Old Style" w:cs="Segoe UI"/>
                <w:bCs/>
                <w:kern w:val="36"/>
                <w:sz w:val="24"/>
                <w:szCs w:val="24"/>
              </w:rPr>
              <w:lastRenderedPageBreak/>
              <w:t>Kegiatan Sosialisasi dan Edukasi di SMPN 2 Srengat</w:t>
            </w:r>
          </w:p>
        </w:tc>
        <w:tc>
          <w:tcPr>
            <w:tcW w:w="3150" w:type="dxa"/>
          </w:tcPr>
          <w:p w:rsidR="004906F1" w:rsidRDefault="004906F1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Luki Priyanto, SE, MM, M.Psi</w:t>
            </w:r>
          </w:p>
          <w:p w:rsidR="004906F1" w:rsidRDefault="004906F1" w:rsidP="00F76D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Nanda Istiqomah, M.Pd</w:t>
            </w:r>
          </w:p>
        </w:tc>
        <w:tc>
          <w:tcPr>
            <w:tcW w:w="1890" w:type="dxa"/>
          </w:tcPr>
          <w:p w:rsidR="004906F1" w:rsidRDefault="004906F1" w:rsidP="00F76D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hyperlink r:id="rId11" w:history="1">
              <w:r w:rsidRPr="004906F1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Download</w:t>
              </w:r>
            </w:hyperlink>
          </w:p>
        </w:tc>
      </w:tr>
      <w:tr w:rsidR="004906F1" w:rsidTr="00B6517F">
        <w:tc>
          <w:tcPr>
            <w:tcW w:w="1188" w:type="dxa"/>
          </w:tcPr>
          <w:p w:rsidR="004906F1" w:rsidRDefault="004906F1" w:rsidP="00B651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510" w:type="dxa"/>
          </w:tcPr>
          <w:p w:rsidR="004906F1" w:rsidRPr="004906F1" w:rsidRDefault="004906F1" w:rsidP="004906F1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ookman Old Style" w:hAnsi="Bookman Old Style" w:cs="Segoe UI"/>
                <w:b w:val="0"/>
                <w:i/>
                <w:sz w:val="24"/>
                <w:szCs w:val="24"/>
              </w:rPr>
            </w:pPr>
            <w:r w:rsidRPr="004906F1">
              <w:rPr>
                <w:rFonts w:ascii="Bookman Old Style" w:hAnsi="Bookman Old Style" w:cs="Segoe UI"/>
                <w:b w:val="0"/>
                <w:i/>
                <w:sz w:val="24"/>
                <w:szCs w:val="24"/>
              </w:rPr>
              <w:t>Self Esteem And Dynamics of Bullying In School Students Basis In Blitar District</w:t>
            </w:r>
          </w:p>
        </w:tc>
        <w:tc>
          <w:tcPr>
            <w:tcW w:w="3150" w:type="dxa"/>
          </w:tcPr>
          <w:p w:rsidR="004906F1" w:rsidRDefault="004906F1" w:rsidP="004906F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Luki Priyanto, SE, MM, M.Psi</w:t>
            </w:r>
          </w:p>
          <w:p w:rsidR="004906F1" w:rsidRDefault="004906F1" w:rsidP="004906F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Nanda Istiqomah, M.Pd</w:t>
            </w:r>
          </w:p>
          <w:p w:rsidR="004906F1" w:rsidRDefault="004906F1" w:rsidP="004906F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Amelia Nanda Islamiyah</w:t>
            </w:r>
          </w:p>
        </w:tc>
        <w:tc>
          <w:tcPr>
            <w:tcW w:w="1890" w:type="dxa"/>
          </w:tcPr>
          <w:p w:rsidR="004906F1" w:rsidRDefault="003115CF" w:rsidP="00F76D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hyperlink r:id="rId12" w:history="1">
              <w:r w:rsidR="004906F1" w:rsidRPr="003115CF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Download</w:t>
              </w:r>
            </w:hyperlink>
            <w:bookmarkStart w:id="0" w:name="_GoBack"/>
            <w:bookmarkEnd w:id="0"/>
          </w:p>
        </w:tc>
      </w:tr>
    </w:tbl>
    <w:p w:rsidR="00F76D0E" w:rsidRPr="00F76D0E" w:rsidRDefault="00F76D0E">
      <w:pPr>
        <w:rPr>
          <w:rFonts w:ascii="Bookman Old Style" w:hAnsi="Bookman Old Style"/>
          <w:sz w:val="24"/>
          <w:szCs w:val="24"/>
        </w:rPr>
      </w:pPr>
    </w:p>
    <w:sectPr w:rsidR="00F76D0E" w:rsidRPr="00F76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0E"/>
    <w:rsid w:val="001F69DB"/>
    <w:rsid w:val="003115CF"/>
    <w:rsid w:val="004906F1"/>
    <w:rsid w:val="00A834AB"/>
    <w:rsid w:val="00B6517F"/>
    <w:rsid w:val="00D23815"/>
    <w:rsid w:val="00F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69D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06F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69D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06F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id&amp;user=O0_sMSsAAAAJ&amp;cstart=20&amp;pagesize=80&amp;citation_for_view=O0_sMSsAAAAJ:dhFuZR0502Q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jurnal.iaihnwpancor.ac.id/index.php/badaa/article/view/1787/1200" TargetMode="External"/><Relationship Id="rId12" Type="http://schemas.openxmlformats.org/officeDocument/2006/relationships/hyperlink" Target="https://ejournal.unisbablitar.ac.id/index.php/josar/article/view/3950/197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mediasolution.com/society/article/view/509/240" TargetMode="External"/><Relationship Id="rId11" Type="http://schemas.openxmlformats.org/officeDocument/2006/relationships/hyperlink" Target="https://ejournal.unisbablitar.ac.id/index.php/scs/article/view/3981/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journal.unisbablitar.ac.id/index.php/translitera/article/view/3665/18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journal.unisbablitar.ac.id/index.php/translitera/article/view/3873/19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8F7F-3412-47A5-85D0-580025C4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2025-06-23T04:39:00Z</dcterms:created>
  <dcterms:modified xsi:type="dcterms:W3CDTF">2025-06-23T05:11:00Z</dcterms:modified>
</cp:coreProperties>
</file>